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w:t>
      </w:r>
    </w:p>
    <w:p>
      <w:pPr>
        <w:widowControl/>
        <w:spacing w:line="600" w:lineRule="exact"/>
        <w:jc w:val="center"/>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四川省体育局20</w:t>
      </w:r>
      <w:r>
        <w:rPr>
          <w:rFonts w:hint="default" w:ascii="Times New Roman" w:hAnsi="Times New Roman" w:eastAsia="方正小标宋简体" w:cs="Times New Roman"/>
          <w:b w:val="0"/>
          <w:bCs w:val="0"/>
          <w:kern w:val="0"/>
          <w:sz w:val="44"/>
          <w:szCs w:val="44"/>
          <w:lang w:val="en-US" w:eastAsia="zh-CN"/>
        </w:rPr>
        <w:t>20</w:t>
      </w:r>
      <w:r>
        <w:rPr>
          <w:rFonts w:hint="default" w:ascii="Times New Roman" w:hAnsi="Times New Roman" w:eastAsia="方正小标宋简体" w:cs="Times New Roman"/>
          <w:b w:val="0"/>
          <w:bCs w:val="0"/>
          <w:kern w:val="0"/>
          <w:sz w:val="44"/>
          <w:szCs w:val="44"/>
        </w:rPr>
        <w:t>年安全生产重点工作计划表</w:t>
      </w:r>
    </w:p>
    <w:p>
      <w:pPr>
        <w:spacing w:line="600" w:lineRule="exact"/>
        <w:ind w:firstLine="640"/>
        <w:rPr>
          <w:rFonts w:hint="default" w:ascii="Times New Roman" w:hAnsi="Times New Roman" w:eastAsia="仿宋_GB2312" w:cs="Times New Roman"/>
          <w:sz w:val="32"/>
          <w:szCs w:val="32"/>
        </w:rPr>
      </w:pPr>
    </w:p>
    <w:p>
      <w:pPr>
        <w:spacing w:line="400" w:lineRule="exact"/>
        <w:ind w:firstLine="64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根据《四川省体育局</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年安全生产工作要点》，部署安排局系统</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年安全生产重点工作计划如下：</w:t>
      </w:r>
    </w:p>
    <w:tbl>
      <w:tblPr>
        <w:tblStyle w:val="4"/>
        <w:tblW w:w="14491" w:type="dxa"/>
        <w:jc w:val="center"/>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9728"/>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048" w:type="dxa"/>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月份</w:t>
            </w:r>
          </w:p>
        </w:tc>
        <w:tc>
          <w:tcPr>
            <w:tcW w:w="9728" w:type="dxa"/>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重点工作安排</w:t>
            </w:r>
          </w:p>
        </w:tc>
        <w:tc>
          <w:tcPr>
            <w:tcW w:w="3715" w:type="dxa"/>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1月份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1.</w:t>
            </w:r>
            <w:r>
              <w:rPr>
                <w:rFonts w:hint="default" w:ascii="Times New Roman" w:hAnsi="Times New Roman" w:eastAsia="仿宋_GB2312" w:cs="Times New Roman"/>
                <w:color w:val="auto"/>
                <w:sz w:val="24"/>
                <w:lang w:eastAsia="zh-CN"/>
              </w:rPr>
              <w:t>完成</w:t>
            </w:r>
            <w:r>
              <w:rPr>
                <w:rFonts w:hint="default" w:ascii="Times New Roman" w:hAnsi="Times New Roman" w:eastAsia="仿宋_GB2312" w:cs="Times New Roman"/>
                <w:color w:val="auto"/>
                <w:sz w:val="24"/>
              </w:rPr>
              <w:t>局系统</w:t>
            </w:r>
            <w:r>
              <w:rPr>
                <w:rFonts w:hint="default" w:ascii="Times New Roman" w:hAnsi="Times New Roman" w:eastAsia="仿宋_GB2312" w:cs="Times New Roman"/>
                <w:color w:val="auto"/>
                <w:sz w:val="24"/>
                <w:lang w:eastAsia="zh-CN"/>
              </w:rPr>
              <w:t>各</w:t>
            </w:r>
            <w:r>
              <w:rPr>
                <w:rFonts w:hint="default" w:ascii="Times New Roman" w:hAnsi="Times New Roman" w:eastAsia="仿宋_GB2312" w:cs="Times New Roman"/>
                <w:color w:val="auto"/>
                <w:sz w:val="24"/>
              </w:rPr>
              <w:t>直属单位</w:t>
            </w:r>
            <w:r>
              <w:rPr>
                <w:rFonts w:hint="default" w:ascii="Times New Roman" w:hAnsi="Times New Roman" w:eastAsia="仿宋_GB2312" w:cs="Times New Roman"/>
                <w:color w:val="auto"/>
                <w:sz w:val="24"/>
                <w:lang w:val="en-US" w:eastAsia="zh-CN"/>
              </w:rPr>
              <w:t>2019</w:t>
            </w:r>
            <w:r>
              <w:rPr>
                <w:rFonts w:hint="default" w:ascii="Times New Roman" w:hAnsi="Times New Roman" w:eastAsia="仿宋_GB2312" w:cs="Times New Roman"/>
                <w:color w:val="auto"/>
                <w:sz w:val="24"/>
                <w:lang w:eastAsia="zh-CN"/>
              </w:rPr>
              <w:t>年度</w:t>
            </w:r>
            <w:r>
              <w:rPr>
                <w:rFonts w:hint="default" w:ascii="Times New Roman" w:hAnsi="Times New Roman" w:eastAsia="仿宋_GB2312" w:cs="Times New Roman"/>
                <w:color w:val="auto"/>
                <w:sz w:val="24"/>
              </w:rPr>
              <w:t>安全生产工作目标考核</w:t>
            </w:r>
            <w:r>
              <w:rPr>
                <w:rFonts w:hint="default" w:ascii="Times New Roman" w:hAnsi="Times New Roman" w:eastAsia="仿宋_GB2312" w:cs="Times New Roman"/>
                <w:color w:val="auto"/>
                <w:sz w:val="24"/>
                <w:lang w:eastAsia="zh-CN"/>
              </w:rPr>
              <w:t>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.完成省委</w:t>
            </w:r>
            <w:r>
              <w:rPr>
                <w:rFonts w:hint="default" w:ascii="Times New Roman" w:hAnsi="Times New Roman" w:eastAsia="仿宋_GB2312" w:cs="Times New Roman"/>
                <w:color w:val="auto"/>
                <w:sz w:val="24"/>
                <w:lang w:eastAsia="zh-CN"/>
              </w:rPr>
              <w:t>督查室</w:t>
            </w:r>
            <w:r>
              <w:rPr>
                <w:rFonts w:hint="default" w:ascii="Times New Roman" w:hAnsi="Times New Roman" w:eastAsia="仿宋_GB2312" w:cs="Times New Roman"/>
                <w:color w:val="auto"/>
                <w:sz w:val="24"/>
              </w:rPr>
              <w:t>对</w:t>
            </w:r>
            <w:r>
              <w:rPr>
                <w:rFonts w:hint="default" w:ascii="Times New Roman" w:hAnsi="Times New Roman" w:eastAsia="仿宋_GB2312" w:cs="Times New Roman"/>
                <w:color w:val="auto"/>
                <w:sz w:val="24"/>
                <w:lang w:eastAsia="zh-CN"/>
              </w:rPr>
              <w:t>局</w:t>
            </w:r>
            <w:r>
              <w:rPr>
                <w:rFonts w:hint="default" w:ascii="Times New Roman" w:hAnsi="Times New Roman" w:eastAsia="仿宋_GB2312" w:cs="Times New Roman"/>
                <w:color w:val="auto"/>
                <w:sz w:val="24"/>
              </w:rPr>
              <w:t>系统201</w:t>
            </w:r>
            <w:r>
              <w:rPr>
                <w:rFonts w:hint="default" w:ascii="Times New Roman" w:hAnsi="Times New Roman" w:eastAsia="仿宋_GB2312" w:cs="Times New Roman"/>
                <w:color w:val="auto"/>
                <w:sz w:val="24"/>
                <w:lang w:val="en-US" w:eastAsia="zh-CN"/>
              </w:rPr>
              <w:t>9</w:t>
            </w:r>
            <w:r>
              <w:rPr>
                <w:rFonts w:hint="default" w:ascii="Times New Roman" w:hAnsi="Times New Roman" w:eastAsia="仿宋_GB2312" w:cs="Times New Roman"/>
                <w:color w:val="auto"/>
                <w:sz w:val="24"/>
              </w:rPr>
              <w:t>年安全生产党政同责目标考核的自查自评</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numPr>
                <w:ilvl w:val="0"/>
                <w:numId w:val="0"/>
              </w:num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研究部署</w:t>
            </w:r>
            <w:r>
              <w:rPr>
                <w:rFonts w:hint="default" w:ascii="Times New Roman" w:hAnsi="Times New Roman" w:eastAsia="仿宋_GB2312" w:cs="Times New Roman"/>
                <w:color w:val="auto"/>
                <w:sz w:val="24"/>
                <w:lang w:eastAsia="zh-CN"/>
              </w:rPr>
              <w:t>局系统</w:t>
            </w:r>
            <w:r>
              <w:rPr>
                <w:rFonts w:hint="default" w:ascii="Times New Roman" w:hAnsi="Times New Roman" w:eastAsia="仿宋_GB2312" w:cs="Times New Roman"/>
                <w:color w:val="auto"/>
                <w:sz w:val="24"/>
              </w:rPr>
              <w:t>岁末年初安全工作</w:t>
            </w:r>
            <w:r>
              <w:rPr>
                <w:rFonts w:hint="default" w:ascii="Times New Roman" w:hAnsi="Times New Roman" w:eastAsia="仿宋_GB2312" w:cs="Times New Roman"/>
                <w:color w:val="auto"/>
                <w:sz w:val="24"/>
                <w:lang w:eastAsia="zh-CN"/>
              </w:rPr>
              <w:t>，并印发落实《</w:t>
            </w:r>
            <w:r>
              <w:rPr>
                <w:rFonts w:hint="default" w:ascii="Times New Roman" w:hAnsi="Times New Roman" w:eastAsia="仿宋_GB2312" w:cs="Times New Roman"/>
                <w:color w:val="auto"/>
                <w:sz w:val="24"/>
              </w:rPr>
              <w:t>四川省体育局岁末年初安全生产工作实施方案</w:t>
            </w:r>
            <w:r>
              <w:rPr>
                <w:rFonts w:hint="default" w:ascii="Times New Roman" w:hAnsi="Times New Roman" w:eastAsia="仿宋_GB2312" w:cs="Times New Roman"/>
                <w:color w:val="auto"/>
                <w:sz w:val="24"/>
                <w:lang w:eastAsia="zh-CN"/>
              </w:rPr>
              <w:t>》</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numPr>
                <w:ilvl w:val="0"/>
                <w:numId w:val="0"/>
              </w:num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lang w:eastAsia="zh-CN"/>
              </w:rPr>
              <w:t>召开局系统岁末年初安全生产工作会</w:t>
            </w:r>
          </w:p>
        </w:tc>
        <w:tc>
          <w:tcPr>
            <w:tcW w:w="3715"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局机关、各直属单位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numPr>
                <w:ilvl w:val="0"/>
                <w:numId w:val="0"/>
              </w:num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lang w:eastAsia="zh-CN"/>
              </w:rPr>
              <w:t>开展由局领导带队的岁末年初安全生产大检查</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局领导、</w:t>
            </w:r>
            <w:r>
              <w:rPr>
                <w:rFonts w:hint="default" w:ascii="Times New Roman" w:hAnsi="Times New Roman" w:eastAsia="仿宋_GB2312" w:cs="Times New Roman"/>
                <w:color w:val="auto"/>
                <w:sz w:val="24"/>
                <w:lang w:eastAsia="zh-CN"/>
              </w:rPr>
              <w:t>机关各处室</w:t>
            </w:r>
            <w:r>
              <w:rPr>
                <w:rFonts w:hint="default" w:ascii="Times New Roman" w:hAnsi="Times New Roman" w:eastAsia="仿宋_GB2312" w:cs="Times New Roman"/>
                <w:color w:val="auto"/>
                <w:sz w:val="24"/>
              </w:rPr>
              <w:t>、各直属单位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6.局系统开展以消防为重点的安全宣传活动（持续到3月份）</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7.局系统3个试点单位完成安全生产清单编制工作（持续到4月份）</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r>
              <w:rPr>
                <w:rFonts w:hint="default" w:ascii="Times New Roman" w:hAnsi="Times New Roman" w:eastAsia="仿宋_GB2312" w:cs="Times New Roman"/>
                <w:color w:val="auto"/>
                <w:sz w:val="24"/>
                <w:lang w:val="en-US" w:eastAsia="zh-CN"/>
              </w:rPr>
              <w:t>四川体育职业学院、省体育馆、省社会体育指导中心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8.</w:t>
            </w:r>
            <w:r>
              <w:rPr>
                <w:rFonts w:hint="default" w:ascii="Times New Roman" w:hAnsi="Times New Roman" w:eastAsia="仿宋_GB2312" w:cs="Times New Roman"/>
                <w:color w:val="auto"/>
                <w:sz w:val="24"/>
              </w:rPr>
              <w:t>整理、</w:t>
            </w:r>
            <w:r>
              <w:rPr>
                <w:rFonts w:hint="default" w:ascii="Times New Roman" w:hAnsi="Times New Roman" w:eastAsia="仿宋_GB2312" w:cs="Times New Roman"/>
                <w:color w:val="auto"/>
                <w:sz w:val="24"/>
                <w:lang w:eastAsia="zh-CN"/>
              </w:rPr>
              <w:t>汇总、</w:t>
            </w:r>
            <w:r>
              <w:rPr>
                <w:rFonts w:hint="default" w:ascii="Times New Roman" w:hAnsi="Times New Roman" w:eastAsia="仿宋_GB2312" w:cs="Times New Roman"/>
                <w:color w:val="auto"/>
                <w:sz w:val="24"/>
              </w:rPr>
              <w:t>归档201</w:t>
            </w:r>
            <w:r>
              <w:rPr>
                <w:rFonts w:hint="default" w:ascii="Times New Roman" w:hAnsi="Times New Roman" w:eastAsia="仿宋_GB2312" w:cs="Times New Roman"/>
                <w:color w:val="auto"/>
                <w:sz w:val="24"/>
                <w:lang w:val="en-US" w:eastAsia="zh-CN"/>
              </w:rPr>
              <w:t>9</w:t>
            </w:r>
            <w:r>
              <w:rPr>
                <w:rFonts w:hint="default" w:ascii="Times New Roman" w:hAnsi="Times New Roman" w:eastAsia="仿宋_GB2312" w:cs="Times New Roman"/>
                <w:color w:val="auto"/>
                <w:sz w:val="24"/>
                <w:lang w:eastAsia="zh-CN"/>
              </w:rPr>
              <w:t>年度</w:t>
            </w:r>
            <w:r>
              <w:rPr>
                <w:rFonts w:hint="default" w:ascii="Times New Roman" w:hAnsi="Times New Roman" w:eastAsia="仿宋_GB2312" w:cs="Times New Roman"/>
                <w:color w:val="auto"/>
                <w:sz w:val="24"/>
              </w:rPr>
              <w:t>各项安全工作档案资料</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9.统筹做好疫情防控和安全生产工作（持续到疫情结束）</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3月份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10.</w:t>
            </w:r>
            <w:r>
              <w:rPr>
                <w:rFonts w:hint="default" w:ascii="Times New Roman" w:hAnsi="Times New Roman" w:eastAsia="仿宋_GB2312" w:cs="Times New Roman"/>
                <w:color w:val="auto"/>
                <w:sz w:val="24"/>
              </w:rPr>
              <w:t>制定并印发《20</w:t>
            </w:r>
            <w:r>
              <w:rPr>
                <w:rFonts w:hint="default"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年安全生产工作要点》</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20</w:t>
            </w:r>
            <w:r>
              <w:rPr>
                <w:rFonts w:hint="default"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年重点工作计划</w:t>
            </w:r>
            <w:r>
              <w:rPr>
                <w:rFonts w:hint="default" w:ascii="Times New Roman" w:hAnsi="Times New Roman" w:eastAsia="仿宋_GB2312" w:cs="Times New Roman"/>
                <w:color w:val="auto"/>
                <w:sz w:val="24"/>
                <w:lang w:eastAsia="zh-CN"/>
              </w:rPr>
              <w:t>表》《纳入</w:t>
            </w:r>
            <w:r>
              <w:rPr>
                <w:rFonts w:hint="default" w:ascii="Times New Roman" w:hAnsi="Times New Roman" w:eastAsia="仿宋_GB2312" w:cs="Times New Roman"/>
                <w:color w:val="auto"/>
                <w:sz w:val="24"/>
                <w:lang w:val="en-US" w:eastAsia="zh-CN"/>
              </w:rPr>
              <w:t>2020年度局系统安全生产</w:t>
            </w:r>
            <w:r>
              <w:rPr>
                <w:rFonts w:hint="default" w:ascii="Times New Roman" w:hAnsi="Times New Roman" w:eastAsia="仿宋_GB2312" w:cs="Times New Roman"/>
                <w:color w:val="auto"/>
                <w:sz w:val="24"/>
                <w:lang w:eastAsia="zh-CN"/>
              </w:rPr>
              <w:t>考核的</w:t>
            </w:r>
            <w:r>
              <w:rPr>
                <w:rFonts w:hint="default" w:ascii="Times New Roman" w:hAnsi="Times New Roman" w:eastAsia="仿宋_GB2312" w:cs="Times New Roman"/>
                <w:color w:val="auto"/>
                <w:sz w:val="24"/>
                <w:lang w:val="en-US" w:eastAsia="zh-CN"/>
              </w:rPr>
              <w:t>重点工作</w:t>
            </w:r>
            <w:r>
              <w:rPr>
                <w:rFonts w:hint="default" w:ascii="Times New Roman" w:hAnsi="Times New Roman" w:eastAsia="仿宋_GB2312" w:cs="Times New Roman"/>
                <w:color w:val="auto"/>
                <w:sz w:val="24"/>
                <w:lang w:eastAsia="zh-CN"/>
              </w:rPr>
              <w:t>》</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11</w:t>
            </w:r>
            <w:r>
              <w:rPr>
                <w:rFonts w:hint="default" w:ascii="Times New Roman" w:hAnsi="Times New Roman" w:eastAsia="仿宋_GB2312" w:cs="Times New Roman"/>
                <w:color w:val="auto"/>
                <w:sz w:val="24"/>
              </w:rPr>
              <w:t>.开展疫情防控期间安全生产工作落实情况的暗访检查工作</w:t>
            </w:r>
            <w:r>
              <w:rPr>
                <w:rFonts w:hint="default" w:ascii="Times New Roman" w:hAnsi="Times New Roman" w:eastAsia="仿宋_GB2312" w:cs="Times New Roman"/>
                <w:color w:val="auto"/>
                <w:sz w:val="24"/>
                <w:lang w:val="en-US" w:eastAsia="zh-CN"/>
              </w:rPr>
              <w:t>（持续到4月份）</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12</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val="en-US" w:eastAsia="zh-CN"/>
              </w:rPr>
              <w:t>全面梳理现有各项安全制度，做好安全相关制度“废改立”工作（持续到5月份）</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局机关、各直属单位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4月份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13</w:t>
            </w:r>
            <w:r>
              <w:rPr>
                <w:rFonts w:hint="default" w:ascii="Times New Roman" w:hAnsi="Times New Roman" w:eastAsia="仿宋_GB2312" w:cs="Times New Roman"/>
                <w:color w:val="auto"/>
                <w:sz w:val="24"/>
              </w:rPr>
              <w:t>.组织召开局系统安全生产工作会</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局机关、各直属单位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14.</w:t>
            </w:r>
            <w:r>
              <w:rPr>
                <w:rFonts w:hint="default" w:ascii="Times New Roman" w:hAnsi="Times New Roman" w:eastAsia="仿宋_GB2312" w:cs="Times New Roman"/>
                <w:color w:val="auto"/>
                <w:sz w:val="24"/>
              </w:rPr>
              <w:t>局系统开展“消除身边的安全隐患”主题活动</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局机关、各直属单位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15</w:t>
            </w:r>
            <w:r>
              <w:rPr>
                <w:rFonts w:hint="default" w:ascii="Times New Roman" w:hAnsi="Times New Roman" w:eastAsia="仿宋_GB2312" w:cs="Times New Roman"/>
                <w:color w:val="auto"/>
                <w:sz w:val="24"/>
              </w:rPr>
              <w:t>.安排部署“清明节”“劳动节”安全工作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b/>
                <w:bCs/>
                <w:sz w:val="24"/>
              </w:rPr>
            </w:pPr>
            <w:bookmarkStart w:id="0" w:name="_GoBack"/>
            <w:r>
              <w:rPr>
                <w:rFonts w:hint="default" w:ascii="Times New Roman" w:hAnsi="Times New Roman" w:eastAsia="仿宋_GB2312" w:cs="Times New Roman"/>
                <w:b/>
                <w:bCs/>
                <w:sz w:val="24"/>
              </w:rPr>
              <w:t>5月份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16</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val="en-US" w:eastAsia="zh-CN"/>
              </w:rPr>
              <w:t>局系统</w:t>
            </w:r>
            <w:r>
              <w:rPr>
                <w:rFonts w:hint="default" w:ascii="Times New Roman" w:hAnsi="Times New Roman" w:eastAsia="仿宋_GB2312" w:cs="Times New Roman"/>
                <w:color w:val="auto"/>
                <w:sz w:val="24"/>
              </w:rPr>
              <w:t>开展</w:t>
            </w:r>
            <w:r>
              <w:rPr>
                <w:rFonts w:hint="default" w:ascii="Times New Roman" w:hAnsi="Times New Roman" w:eastAsia="仿宋_GB2312" w:cs="Times New Roman"/>
                <w:color w:val="auto"/>
                <w:sz w:val="24"/>
                <w:lang w:eastAsia="zh-CN"/>
              </w:rPr>
              <w:t>防汛和</w:t>
            </w:r>
            <w:r>
              <w:rPr>
                <w:rFonts w:hint="default" w:ascii="Times New Roman" w:hAnsi="Times New Roman" w:eastAsia="仿宋_GB2312" w:cs="Times New Roman"/>
                <w:color w:val="auto"/>
                <w:sz w:val="24"/>
              </w:rPr>
              <w:t>档案</w:t>
            </w:r>
            <w:r>
              <w:rPr>
                <w:rFonts w:hint="default" w:ascii="Times New Roman" w:hAnsi="Times New Roman" w:eastAsia="仿宋_GB2312" w:cs="Times New Roman"/>
                <w:color w:val="auto"/>
                <w:sz w:val="24"/>
                <w:lang w:eastAsia="zh-CN"/>
              </w:rPr>
              <w:t>安全问题隐患</w:t>
            </w:r>
            <w:r>
              <w:rPr>
                <w:rFonts w:hint="default" w:ascii="Times New Roman" w:hAnsi="Times New Roman" w:eastAsia="仿宋_GB2312" w:cs="Times New Roman"/>
                <w:color w:val="auto"/>
                <w:sz w:val="24"/>
              </w:rPr>
              <w:t>专项排查整治</w:t>
            </w:r>
            <w:r>
              <w:rPr>
                <w:rFonts w:hint="default" w:ascii="Times New Roman" w:hAnsi="Times New Roman" w:eastAsia="仿宋_GB2312" w:cs="Times New Roman"/>
                <w:color w:val="auto"/>
                <w:sz w:val="24"/>
                <w:lang w:eastAsia="zh-CN"/>
              </w:rPr>
              <w:t>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17.组织开展校园防诈骗知识宣传和培训</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r>
              <w:rPr>
                <w:rFonts w:hint="default" w:ascii="Times New Roman" w:hAnsi="Times New Roman" w:eastAsia="仿宋_GB2312" w:cs="Times New Roman"/>
                <w:color w:val="auto"/>
                <w:sz w:val="24"/>
                <w:lang w:eastAsia="zh-CN"/>
              </w:rPr>
              <w:t>训练</w:t>
            </w:r>
            <w:r>
              <w:rPr>
                <w:rFonts w:hint="default" w:ascii="Times New Roman" w:hAnsi="Times New Roman" w:eastAsia="仿宋_GB2312" w:cs="Times New Roman"/>
                <w:color w:val="auto"/>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b/>
                <w:bCs/>
                <w:sz w:val="24"/>
              </w:rPr>
              <w:t>6月份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18</w:t>
            </w:r>
            <w:r>
              <w:rPr>
                <w:rFonts w:hint="default" w:ascii="Times New Roman" w:hAnsi="Times New Roman" w:eastAsia="仿宋_GB2312" w:cs="Times New Roman"/>
                <w:color w:val="auto"/>
                <w:sz w:val="24"/>
              </w:rPr>
              <w:t>.局系统开展“安全生产月”系列活动</w:t>
            </w:r>
            <w:r>
              <w:rPr>
                <w:rFonts w:hint="default" w:ascii="Times New Roman" w:hAnsi="Times New Roman" w:eastAsia="仿宋_GB2312" w:cs="Times New Roman"/>
                <w:color w:val="auto"/>
                <w:sz w:val="24"/>
                <w:lang w:eastAsia="zh-CN"/>
              </w:rPr>
              <w:t>，期间重点学习宣传《四川省消防安全责任制实施办法》</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局机关、各直属单位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19.完成《局系统消防安全防范指导手册》汇编工作</w:t>
            </w:r>
          </w:p>
        </w:tc>
        <w:tc>
          <w:tcPr>
            <w:tcW w:w="3715" w:type="dxa"/>
            <w:noWrap w:val="0"/>
            <w:vAlign w:val="center"/>
          </w:tcPr>
          <w:p>
            <w:pPr>
              <w:spacing w:line="400" w:lineRule="exact"/>
              <w:jc w:val="left"/>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lang w:val="en-US" w:eastAsia="zh-CN"/>
              </w:rPr>
              <w:t>20.局系统开展夏季消防安全问题隐患专项排查整治工作</w:t>
            </w:r>
          </w:p>
        </w:tc>
        <w:tc>
          <w:tcPr>
            <w:tcW w:w="3715" w:type="dxa"/>
            <w:noWrap w:val="0"/>
            <w:vAlign w:val="center"/>
          </w:tcPr>
          <w:p>
            <w:pPr>
              <w:spacing w:line="400" w:lineRule="exact"/>
              <w:jc w:val="left"/>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局机关、各直属单位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21</w:t>
            </w:r>
            <w:r>
              <w:rPr>
                <w:rFonts w:hint="default" w:ascii="Times New Roman" w:hAnsi="Times New Roman" w:eastAsia="仿宋_GB2312" w:cs="Times New Roman"/>
                <w:color w:val="auto"/>
                <w:sz w:val="24"/>
              </w:rPr>
              <w:t>.安排部署“端午节”安全工作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b/>
                <w:bCs/>
                <w:sz w:val="24"/>
              </w:rPr>
              <w:t>7月份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22.</w:t>
            </w:r>
            <w:r>
              <w:rPr>
                <w:rFonts w:hint="default" w:ascii="Times New Roman" w:hAnsi="Times New Roman" w:eastAsia="仿宋_GB2312" w:cs="Times New Roman"/>
                <w:color w:val="auto"/>
                <w:sz w:val="24"/>
                <w:lang w:eastAsia="zh-CN"/>
              </w:rPr>
              <w:t>印发《局系统安全生产清单制管理实施方案》，各直属单位完成安全生产清单编制工作</w:t>
            </w:r>
            <w:r>
              <w:rPr>
                <w:rFonts w:hint="default" w:ascii="Times New Roman" w:hAnsi="Times New Roman" w:eastAsia="仿宋_GB2312" w:cs="Times New Roman"/>
                <w:color w:val="auto"/>
                <w:sz w:val="24"/>
                <w:lang w:val="en-US" w:eastAsia="zh-CN"/>
              </w:rPr>
              <w:t>（持续到8月份）</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23</w:t>
            </w:r>
            <w:r>
              <w:rPr>
                <w:rFonts w:hint="default" w:ascii="Times New Roman" w:hAnsi="Times New Roman" w:eastAsia="仿宋_GB2312" w:cs="Times New Roman"/>
                <w:color w:val="auto"/>
                <w:sz w:val="24"/>
              </w:rPr>
              <w:t>.组织开展针对</w:t>
            </w:r>
            <w:r>
              <w:rPr>
                <w:rFonts w:hint="default" w:ascii="Times New Roman" w:hAnsi="Times New Roman" w:eastAsia="仿宋_GB2312" w:cs="Times New Roman"/>
                <w:color w:val="auto"/>
                <w:sz w:val="24"/>
                <w:lang w:eastAsia="zh-CN"/>
              </w:rPr>
              <w:t>前期</w:t>
            </w:r>
            <w:r>
              <w:rPr>
                <w:rFonts w:hint="default" w:ascii="Times New Roman" w:hAnsi="Times New Roman" w:eastAsia="仿宋_GB2312" w:cs="Times New Roman"/>
                <w:color w:val="auto"/>
                <w:sz w:val="24"/>
              </w:rPr>
              <w:t>检查发现安全问题隐患</w:t>
            </w:r>
            <w:r>
              <w:rPr>
                <w:rFonts w:hint="default" w:ascii="Times New Roman" w:hAnsi="Times New Roman" w:eastAsia="仿宋_GB2312" w:cs="Times New Roman"/>
                <w:color w:val="auto"/>
                <w:sz w:val="24"/>
                <w:lang w:eastAsia="zh-CN"/>
              </w:rPr>
              <w:t>整改</w:t>
            </w:r>
            <w:r>
              <w:rPr>
                <w:rFonts w:hint="default" w:ascii="Times New Roman" w:hAnsi="Times New Roman" w:eastAsia="仿宋_GB2312" w:cs="Times New Roman"/>
                <w:color w:val="auto"/>
                <w:sz w:val="24"/>
              </w:rPr>
              <w:t>落实情况的专项</w:t>
            </w:r>
            <w:r>
              <w:rPr>
                <w:rFonts w:hint="default" w:ascii="Times New Roman" w:hAnsi="Times New Roman" w:eastAsia="仿宋_GB2312" w:cs="Times New Roman"/>
                <w:color w:val="auto"/>
                <w:sz w:val="24"/>
                <w:lang w:eastAsia="zh-CN"/>
              </w:rPr>
              <w:t>督察</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r>
              <w:rPr>
                <w:rFonts w:hint="default"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rPr>
              <w:t>.召开局系统2020年下半年安全生产工作布置会，总结上半年工作，安排部署下半年工作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25</w:t>
            </w:r>
            <w:r>
              <w:rPr>
                <w:rFonts w:hint="default" w:ascii="Times New Roman" w:hAnsi="Times New Roman" w:eastAsia="仿宋_GB2312" w:cs="Times New Roman"/>
                <w:color w:val="auto"/>
                <w:sz w:val="24"/>
              </w:rPr>
              <w:t>.组织开展局系统反恐防恐培训和演练</w:t>
            </w:r>
            <w:r>
              <w:rPr>
                <w:rFonts w:hint="default" w:ascii="Times New Roman" w:hAnsi="Times New Roman" w:eastAsia="仿宋_GB2312" w:cs="Times New Roman"/>
                <w:color w:val="auto"/>
                <w:sz w:val="24"/>
                <w:lang w:eastAsia="zh-CN"/>
              </w:rPr>
              <w:t>活动</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b/>
                <w:bCs/>
                <w:sz w:val="24"/>
              </w:rPr>
              <w:t>8月份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26.</w:t>
            </w:r>
            <w:r>
              <w:rPr>
                <w:rFonts w:hint="default" w:ascii="Times New Roman" w:hAnsi="Times New Roman" w:eastAsia="仿宋_GB2312" w:cs="Times New Roman"/>
                <w:color w:val="auto"/>
                <w:sz w:val="24"/>
              </w:rPr>
              <w:t>局系统</w:t>
            </w:r>
            <w:r>
              <w:rPr>
                <w:rFonts w:hint="default" w:ascii="Times New Roman" w:hAnsi="Times New Roman" w:eastAsia="仿宋_GB2312" w:cs="Times New Roman"/>
                <w:color w:val="auto"/>
                <w:sz w:val="24"/>
                <w:lang w:eastAsia="zh-CN"/>
              </w:rPr>
              <w:t>开展</w:t>
            </w:r>
            <w:r>
              <w:rPr>
                <w:rFonts w:hint="default" w:ascii="Times New Roman" w:hAnsi="Times New Roman" w:eastAsia="仿宋_GB2312" w:cs="Times New Roman"/>
                <w:color w:val="auto"/>
                <w:sz w:val="24"/>
              </w:rPr>
              <w:t>反恐怖</w:t>
            </w:r>
            <w:r>
              <w:rPr>
                <w:rFonts w:hint="default" w:ascii="Times New Roman" w:hAnsi="Times New Roman" w:eastAsia="仿宋_GB2312" w:cs="Times New Roman"/>
                <w:color w:val="auto"/>
                <w:sz w:val="24"/>
                <w:lang w:eastAsia="zh-CN"/>
              </w:rPr>
              <w:t>工作和</w:t>
            </w:r>
            <w:r>
              <w:rPr>
                <w:rFonts w:hint="default" w:ascii="Times New Roman" w:hAnsi="Times New Roman" w:eastAsia="仿宋_GB2312" w:cs="Times New Roman"/>
                <w:color w:val="auto"/>
                <w:sz w:val="24"/>
              </w:rPr>
              <w:t>国家安全人民防线建设</w:t>
            </w:r>
            <w:r>
              <w:rPr>
                <w:rFonts w:hint="default" w:ascii="Times New Roman" w:hAnsi="Times New Roman" w:eastAsia="仿宋_GB2312" w:cs="Times New Roman"/>
                <w:color w:val="auto"/>
                <w:sz w:val="24"/>
                <w:lang w:eastAsia="zh-CN"/>
              </w:rPr>
              <w:t>安全隐患排查整治工作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27.组织开展对外出租房屋、职工宿舍区和老旧房屋的安全专项检查</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b/>
                <w:bCs/>
                <w:sz w:val="24"/>
              </w:rPr>
              <w:t>9月份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28.</w:t>
            </w:r>
            <w:r>
              <w:rPr>
                <w:rFonts w:hint="default" w:ascii="Times New Roman" w:hAnsi="Times New Roman" w:eastAsia="仿宋_GB2312" w:cs="Times New Roman"/>
                <w:color w:val="auto"/>
                <w:sz w:val="24"/>
                <w:lang w:eastAsia="zh-CN"/>
              </w:rPr>
              <w:t>开展安全生产清单制管理现场培训和学习交流活动</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29.</w:t>
            </w:r>
            <w:r>
              <w:rPr>
                <w:rFonts w:hint="default" w:ascii="Times New Roman" w:hAnsi="Times New Roman" w:eastAsia="仿宋_GB2312" w:cs="Times New Roman"/>
                <w:color w:val="auto"/>
                <w:sz w:val="24"/>
              </w:rPr>
              <w:t>组织开展由局领导带队的局系统安全生产大检查</w:t>
            </w:r>
          </w:p>
        </w:tc>
        <w:tc>
          <w:tcPr>
            <w:tcW w:w="3715"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局领导、</w:t>
            </w:r>
            <w:r>
              <w:rPr>
                <w:rFonts w:hint="default" w:ascii="Times New Roman" w:hAnsi="Times New Roman" w:eastAsia="仿宋_GB2312" w:cs="Times New Roman"/>
                <w:color w:val="auto"/>
                <w:sz w:val="24"/>
                <w:lang w:eastAsia="zh-CN"/>
              </w:rPr>
              <w:t>局机关各处室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30.</w:t>
            </w:r>
            <w:r>
              <w:rPr>
                <w:rFonts w:hint="default" w:ascii="Times New Roman" w:hAnsi="Times New Roman" w:eastAsia="仿宋_GB2312" w:cs="Times New Roman"/>
                <w:color w:val="auto"/>
                <w:sz w:val="24"/>
              </w:rPr>
              <w:t>安排部署“中秋节”“国庆节”安全工作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局办公室</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b/>
                <w:bCs/>
                <w:sz w:val="24"/>
              </w:rPr>
              <w:t>10月份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31.召开局系统2020年第四季度安全生产工作布置会，总结前三季度工作，安排部署第四季度工作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32.开展局系统安全生产、国家安全人民防线建设和反恐怖工作调研，整理更新局系统安全工作基础数据库</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b/>
                <w:bCs/>
                <w:sz w:val="24"/>
              </w:rPr>
              <w:t>11月份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33</w:t>
            </w:r>
            <w:r>
              <w:rPr>
                <w:rFonts w:hint="default" w:ascii="Times New Roman" w:hAnsi="Times New Roman" w:eastAsia="仿宋_GB2312" w:cs="Times New Roman"/>
                <w:color w:val="auto"/>
                <w:sz w:val="24"/>
              </w:rPr>
              <w:t>.局系统开展“119消防日”系列活动</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w:t>
            </w:r>
            <w:r>
              <w:rPr>
                <w:rFonts w:hint="default" w:ascii="Times New Roman" w:hAnsi="Times New Roman" w:eastAsia="仿宋_GB2312" w:cs="Times New Roman"/>
                <w:color w:val="auto"/>
                <w:sz w:val="24"/>
                <w:lang w:eastAsia="zh-CN"/>
              </w:rPr>
              <w:t>机关</w:t>
            </w:r>
            <w:r>
              <w:rPr>
                <w:rFonts w:hint="default" w:ascii="Times New Roman" w:hAnsi="Times New Roman" w:eastAsia="仿宋_GB2312" w:cs="Times New Roman"/>
                <w:color w:val="auto"/>
                <w:sz w:val="24"/>
              </w:rPr>
              <w:t>、各直属单位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34</w:t>
            </w:r>
            <w:r>
              <w:rPr>
                <w:rFonts w:hint="default" w:ascii="Times New Roman" w:hAnsi="Times New Roman" w:eastAsia="仿宋_GB2312" w:cs="Times New Roman"/>
                <w:color w:val="auto"/>
                <w:sz w:val="24"/>
              </w:rPr>
              <w:t>.局系统</w:t>
            </w:r>
            <w:r>
              <w:rPr>
                <w:rFonts w:hint="default" w:ascii="Times New Roman" w:hAnsi="Times New Roman" w:eastAsia="仿宋_GB2312" w:cs="Times New Roman"/>
                <w:color w:val="auto"/>
                <w:sz w:val="24"/>
                <w:lang w:eastAsia="zh-CN"/>
              </w:rPr>
              <w:t>开展</w:t>
            </w:r>
            <w:r>
              <w:rPr>
                <w:rFonts w:hint="default" w:ascii="Times New Roman" w:hAnsi="Times New Roman" w:eastAsia="仿宋_GB2312" w:cs="Times New Roman"/>
                <w:color w:val="auto"/>
                <w:sz w:val="24"/>
              </w:rPr>
              <w:t>消防</w:t>
            </w:r>
            <w:r>
              <w:rPr>
                <w:rFonts w:hint="default" w:ascii="Times New Roman" w:hAnsi="Times New Roman" w:eastAsia="仿宋_GB2312" w:cs="Times New Roman"/>
                <w:color w:val="auto"/>
                <w:sz w:val="24"/>
                <w:lang w:eastAsia="zh-CN"/>
              </w:rPr>
              <w:t>安全</w:t>
            </w:r>
            <w:r>
              <w:rPr>
                <w:rFonts w:hint="default" w:ascii="Times New Roman" w:hAnsi="Times New Roman" w:eastAsia="仿宋_GB2312" w:cs="Times New Roman"/>
                <w:color w:val="auto"/>
                <w:sz w:val="24"/>
              </w:rPr>
              <w:t>培训和演练</w:t>
            </w:r>
            <w:r>
              <w:rPr>
                <w:rFonts w:hint="default" w:ascii="Times New Roman" w:hAnsi="Times New Roman" w:eastAsia="仿宋_GB2312" w:cs="Times New Roman"/>
                <w:color w:val="auto"/>
                <w:sz w:val="24"/>
                <w:lang w:eastAsia="zh-CN"/>
              </w:rPr>
              <w:t>活动</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局机关、各直属单位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35.局系统</w:t>
            </w:r>
            <w:r>
              <w:rPr>
                <w:rFonts w:hint="default" w:ascii="Times New Roman" w:hAnsi="Times New Roman" w:eastAsia="仿宋_GB2312" w:cs="Times New Roman"/>
                <w:color w:val="auto"/>
                <w:sz w:val="24"/>
                <w:lang w:eastAsia="zh-CN"/>
              </w:rPr>
              <w:t>开展在建工程和食品安全问题隐患专项排查整治工作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12月份</w:t>
            </w: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36</w:t>
            </w:r>
            <w:r>
              <w:rPr>
                <w:rFonts w:hint="default" w:ascii="Times New Roman" w:hAnsi="Times New Roman" w:eastAsia="仿宋_GB2312" w:cs="Times New Roman"/>
                <w:color w:val="auto"/>
                <w:sz w:val="24"/>
              </w:rPr>
              <w:t>.安排部署局系统20</w:t>
            </w:r>
            <w:r>
              <w:rPr>
                <w:rFonts w:hint="default"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年度安全生产考核工作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37</w:t>
            </w:r>
            <w:r>
              <w:rPr>
                <w:rFonts w:hint="default" w:ascii="Times New Roman" w:hAnsi="Times New Roman" w:eastAsia="仿宋_GB2312" w:cs="Times New Roman"/>
                <w:color w:val="auto"/>
                <w:sz w:val="24"/>
              </w:rPr>
              <w:t>.总结上报局系统各项安全工作开展情况</w:t>
            </w:r>
            <w:r>
              <w:rPr>
                <w:rFonts w:hint="default" w:ascii="Times New Roman" w:hAnsi="Times New Roman" w:eastAsia="仿宋_GB2312" w:cs="Times New Roman"/>
                <w:color w:val="auto"/>
                <w:sz w:val="24"/>
                <w:lang w:eastAsia="zh-CN"/>
              </w:rPr>
              <w:t>和</w:t>
            </w:r>
            <w:r>
              <w:rPr>
                <w:rFonts w:hint="default" w:ascii="Times New Roman" w:hAnsi="Times New Roman" w:eastAsia="仿宋_GB2312" w:cs="Times New Roman"/>
                <w:color w:val="auto"/>
                <w:sz w:val="24"/>
                <w:lang w:val="en-US" w:eastAsia="zh-CN"/>
              </w:rPr>
              <w:t>2021年工作思路</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3</w:t>
            </w:r>
            <w:r>
              <w:rPr>
                <w:rFonts w:hint="default" w:ascii="Times New Roman" w:hAnsi="Times New Roman" w:eastAsia="仿宋_GB2312" w:cs="Times New Roman"/>
                <w:color w:val="auto"/>
                <w:sz w:val="24"/>
                <w:lang w:val="en-US" w:eastAsia="zh-CN"/>
              </w:rPr>
              <w:t>8</w:t>
            </w:r>
            <w:r>
              <w:rPr>
                <w:rFonts w:hint="default" w:ascii="Times New Roman" w:hAnsi="Times New Roman" w:eastAsia="仿宋_GB2312" w:cs="Times New Roman"/>
                <w:color w:val="auto"/>
                <w:sz w:val="24"/>
              </w:rPr>
              <w:t>.完成省里对体育系统20</w:t>
            </w:r>
            <w:r>
              <w:rPr>
                <w:rFonts w:hint="default"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年反恐怖工作考核的自查自评</w:t>
            </w:r>
            <w:r>
              <w:rPr>
                <w:rFonts w:hint="default" w:ascii="Times New Roman" w:hAnsi="Times New Roman" w:eastAsia="仿宋_GB2312" w:cs="Times New Roman"/>
                <w:color w:val="auto"/>
                <w:sz w:val="24"/>
                <w:lang w:eastAsia="zh-CN"/>
              </w:rPr>
              <w:t>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39.</w:t>
            </w:r>
            <w:r>
              <w:rPr>
                <w:rFonts w:hint="default" w:ascii="Times New Roman" w:hAnsi="Times New Roman" w:eastAsia="仿宋_GB2312" w:cs="Times New Roman"/>
                <w:color w:val="auto"/>
                <w:sz w:val="24"/>
              </w:rPr>
              <w:t>组织开展</w:t>
            </w:r>
            <w:r>
              <w:rPr>
                <w:rFonts w:hint="default" w:ascii="Times New Roman" w:hAnsi="Times New Roman" w:eastAsia="仿宋_GB2312" w:cs="Times New Roman"/>
                <w:color w:val="auto"/>
                <w:sz w:val="24"/>
                <w:lang w:eastAsia="zh-CN"/>
              </w:rPr>
              <w:t>全省</w:t>
            </w:r>
            <w:r>
              <w:rPr>
                <w:rFonts w:hint="default" w:ascii="Times New Roman" w:hAnsi="Times New Roman" w:eastAsia="仿宋_GB2312" w:cs="Times New Roman"/>
                <w:color w:val="auto"/>
                <w:sz w:val="24"/>
              </w:rPr>
              <w:t>冰雪</w:t>
            </w:r>
            <w:r>
              <w:rPr>
                <w:rFonts w:hint="default" w:ascii="Times New Roman" w:hAnsi="Times New Roman" w:eastAsia="仿宋_GB2312" w:cs="Times New Roman"/>
                <w:color w:val="auto"/>
                <w:sz w:val="24"/>
                <w:lang w:eastAsia="zh-CN"/>
              </w:rPr>
              <w:t>项目</w:t>
            </w:r>
            <w:r>
              <w:rPr>
                <w:rFonts w:hint="default" w:ascii="Times New Roman" w:hAnsi="Times New Roman" w:eastAsia="仿宋_GB2312" w:cs="Times New Roman"/>
                <w:color w:val="auto"/>
                <w:sz w:val="24"/>
              </w:rPr>
              <w:t>经营场所的安全专项检查</w:t>
            </w:r>
          </w:p>
        </w:tc>
        <w:tc>
          <w:tcPr>
            <w:tcW w:w="3715"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局产业处、办公室、冬季运动管理中心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b/>
                <w:bCs/>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40</w:t>
            </w:r>
            <w:r>
              <w:rPr>
                <w:rFonts w:hint="default" w:ascii="Times New Roman" w:hAnsi="Times New Roman" w:eastAsia="仿宋_GB2312" w:cs="Times New Roman"/>
                <w:color w:val="auto"/>
                <w:sz w:val="24"/>
              </w:rPr>
              <w:t>.安排部署</w:t>
            </w:r>
            <w:r>
              <w:rPr>
                <w:rFonts w:hint="default" w:ascii="Times New Roman" w:hAnsi="Times New Roman" w:eastAsia="仿宋_GB2312" w:cs="Times New Roman"/>
                <w:color w:val="auto"/>
                <w:sz w:val="24"/>
                <w:lang w:val="en-US" w:eastAsia="zh-CN"/>
              </w:rPr>
              <w:t>2021年</w:t>
            </w:r>
            <w:r>
              <w:rPr>
                <w:rFonts w:hint="default" w:ascii="Times New Roman" w:hAnsi="Times New Roman" w:eastAsia="仿宋_GB2312" w:cs="Times New Roman"/>
                <w:color w:val="auto"/>
                <w:sz w:val="24"/>
              </w:rPr>
              <w:t>“元旦节”安全工作</w:t>
            </w:r>
          </w:p>
        </w:tc>
        <w:tc>
          <w:tcPr>
            <w:tcW w:w="3715"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局办公室、各直属单位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48" w:type="dxa"/>
            <w:vMerge w:val="restart"/>
            <w:noWrap w:val="0"/>
            <w:vAlign w:val="center"/>
          </w:tcPr>
          <w:p>
            <w:pPr>
              <w:spacing w:line="4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全年</w:t>
            </w:r>
          </w:p>
        </w:tc>
        <w:tc>
          <w:tcPr>
            <w:tcW w:w="9728" w:type="dxa"/>
            <w:noWrap w:val="0"/>
            <w:vAlign w:val="center"/>
          </w:tcPr>
          <w:p>
            <w:pPr>
              <w:spacing w:line="400" w:lineRule="exact"/>
              <w:jc w:val="lef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41</w:t>
            </w:r>
            <w:r>
              <w:rPr>
                <w:rFonts w:hint="default" w:ascii="Times New Roman" w:hAnsi="Times New Roman" w:eastAsia="仿宋_GB2312" w:cs="Times New Roman"/>
                <w:color w:val="auto"/>
                <w:sz w:val="24"/>
              </w:rPr>
              <w:t>.按照“分级分类和属地管理”的原则，配合公安、国安、消防等相关部门，</w:t>
            </w:r>
            <w:r>
              <w:rPr>
                <w:rFonts w:hint="default" w:ascii="Times New Roman" w:hAnsi="Times New Roman" w:eastAsia="仿宋_GB2312" w:cs="Times New Roman"/>
                <w:color w:val="auto"/>
                <w:sz w:val="24"/>
                <w:lang w:eastAsia="zh-CN"/>
              </w:rPr>
              <w:t>指导、</w:t>
            </w:r>
            <w:r>
              <w:rPr>
                <w:rFonts w:hint="default" w:ascii="Times New Roman" w:hAnsi="Times New Roman" w:eastAsia="仿宋_GB2312" w:cs="Times New Roman"/>
                <w:color w:val="auto"/>
                <w:sz w:val="24"/>
              </w:rPr>
              <w:t>督促</w:t>
            </w:r>
            <w:r>
              <w:rPr>
                <w:rFonts w:hint="default" w:ascii="Times New Roman" w:hAnsi="Times New Roman" w:eastAsia="仿宋_GB2312" w:cs="Times New Roman"/>
                <w:color w:val="auto"/>
                <w:sz w:val="24"/>
                <w:lang w:eastAsia="zh-CN"/>
              </w:rPr>
              <w:t>主体责任单位加强</w:t>
            </w:r>
            <w:r>
              <w:rPr>
                <w:rFonts w:hint="default" w:ascii="Times New Roman" w:hAnsi="Times New Roman" w:eastAsia="仿宋_GB2312" w:cs="Times New Roman"/>
                <w:color w:val="auto"/>
                <w:sz w:val="24"/>
              </w:rPr>
              <w:t>体育赛事</w:t>
            </w:r>
            <w:r>
              <w:rPr>
                <w:rFonts w:hint="default" w:ascii="Times New Roman" w:hAnsi="Times New Roman" w:eastAsia="仿宋_GB2312" w:cs="Times New Roman"/>
                <w:color w:val="auto"/>
                <w:sz w:val="24"/>
                <w:lang w:eastAsia="zh-CN"/>
              </w:rPr>
              <w:t>和全民健身活动的安全监管</w:t>
            </w:r>
          </w:p>
        </w:tc>
        <w:tc>
          <w:tcPr>
            <w:tcW w:w="3715" w:type="dxa"/>
            <w:noWrap w:val="0"/>
            <w:vAlign w:val="center"/>
          </w:tcPr>
          <w:p>
            <w:pPr>
              <w:widowControl/>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赛事活动组委会、竞体处、社体处、青少处、办公室、相关直属单位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42</w:t>
            </w:r>
            <w:r>
              <w:rPr>
                <w:rFonts w:hint="default" w:ascii="Times New Roman" w:hAnsi="Times New Roman" w:eastAsia="仿宋_GB2312" w:cs="Times New Roman"/>
                <w:color w:val="auto"/>
                <w:sz w:val="24"/>
              </w:rPr>
              <w:t>.加大20</w:t>
            </w:r>
            <w:r>
              <w:rPr>
                <w:rFonts w:hint="default" w:ascii="Times New Roman" w:hAnsi="Times New Roman" w:eastAsia="仿宋_GB2312" w:cs="Times New Roman"/>
                <w:color w:val="auto"/>
                <w:sz w:val="24"/>
                <w:lang w:val="en-US" w:eastAsia="zh-CN"/>
              </w:rPr>
              <w:t>20</w:t>
            </w:r>
            <w:r>
              <w:rPr>
                <w:rFonts w:hint="default" w:ascii="Times New Roman" w:hAnsi="Times New Roman" w:eastAsia="仿宋_GB2312" w:cs="Times New Roman"/>
                <w:color w:val="auto"/>
                <w:sz w:val="24"/>
              </w:rPr>
              <w:t>年新发现安全生产</w:t>
            </w:r>
            <w:r>
              <w:rPr>
                <w:rFonts w:hint="default" w:ascii="Times New Roman" w:hAnsi="Times New Roman" w:eastAsia="仿宋_GB2312" w:cs="Times New Roman"/>
                <w:color w:val="auto"/>
                <w:sz w:val="24"/>
                <w:lang w:eastAsia="zh-CN"/>
              </w:rPr>
              <w:t>问题</w:t>
            </w:r>
            <w:r>
              <w:rPr>
                <w:rFonts w:hint="default" w:ascii="Times New Roman" w:hAnsi="Times New Roman" w:eastAsia="仿宋_GB2312" w:cs="Times New Roman"/>
                <w:color w:val="auto"/>
                <w:sz w:val="24"/>
              </w:rPr>
              <w:t>隐患的整改力度</w:t>
            </w:r>
          </w:p>
        </w:tc>
        <w:tc>
          <w:tcPr>
            <w:tcW w:w="3715" w:type="dxa"/>
            <w:noWrap w:val="0"/>
            <w:vAlign w:val="center"/>
          </w:tcPr>
          <w:p>
            <w:pPr>
              <w:widowControl/>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各直属单位、办公室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43.加大体育行业国家职业资格的认证和推广力度</w:t>
            </w:r>
          </w:p>
        </w:tc>
        <w:tc>
          <w:tcPr>
            <w:tcW w:w="3715" w:type="dxa"/>
            <w:noWrap w:val="0"/>
            <w:vAlign w:val="center"/>
          </w:tcPr>
          <w:p>
            <w:pPr>
              <w:widowControl/>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省社会体育指导中心（省体育行业职业技能鉴定站）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44.指导、督促市（州）体育部门加强游泳等高危险性体育经营场所的安全监管</w:t>
            </w:r>
          </w:p>
        </w:tc>
        <w:tc>
          <w:tcPr>
            <w:tcW w:w="3715" w:type="dxa"/>
            <w:noWrap w:val="0"/>
            <w:vAlign w:val="center"/>
          </w:tcPr>
          <w:p>
            <w:pPr>
              <w:widowControl/>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省体育局、省社会体育指导中心（省体育行业职业技能鉴定站）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45.指导、督促市（州）体育部门做好射击竞技体育运动单位枪弹安全风险管控</w:t>
            </w:r>
          </w:p>
        </w:tc>
        <w:tc>
          <w:tcPr>
            <w:tcW w:w="3715" w:type="dxa"/>
            <w:noWrap w:val="0"/>
            <w:vAlign w:val="center"/>
          </w:tcPr>
          <w:p>
            <w:pPr>
              <w:widowControl/>
              <w:jc w:val="left"/>
              <w:textAlignment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省体育局、省陆上运动学校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48" w:type="dxa"/>
            <w:vMerge w:val="continue"/>
            <w:noWrap w:val="0"/>
            <w:vAlign w:val="center"/>
          </w:tcPr>
          <w:p>
            <w:pPr>
              <w:spacing w:line="400" w:lineRule="exact"/>
              <w:jc w:val="center"/>
              <w:rPr>
                <w:rFonts w:hint="default" w:ascii="Times New Roman" w:hAnsi="Times New Roman" w:eastAsia="仿宋_GB2312" w:cs="Times New Roman"/>
                <w:sz w:val="24"/>
              </w:rPr>
            </w:pPr>
          </w:p>
        </w:tc>
        <w:tc>
          <w:tcPr>
            <w:tcW w:w="9728" w:type="dxa"/>
            <w:noWrap w:val="0"/>
            <w:vAlign w:val="center"/>
          </w:tcPr>
          <w:p>
            <w:pPr>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46</w:t>
            </w:r>
            <w:r>
              <w:rPr>
                <w:rFonts w:hint="default" w:ascii="Times New Roman" w:hAnsi="Times New Roman" w:eastAsia="仿宋_GB2312" w:cs="Times New Roman"/>
                <w:color w:val="auto"/>
                <w:sz w:val="24"/>
              </w:rPr>
              <w:t>.严格执行值班值守制度，做好突发事件应急处置</w:t>
            </w:r>
          </w:p>
        </w:tc>
        <w:tc>
          <w:tcPr>
            <w:tcW w:w="3715" w:type="dxa"/>
            <w:noWrap w:val="0"/>
            <w:vAlign w:val="center"/>
          </w:tcPr>
          <w:p>
            <w:pPr>
              <w:widowControl/>
              <w:jc w:val="left"/>
              <w:textAlignment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局机关、各直属单位</w:t>
            </w:r>
          </w:p>
        </w:tc>
      </w:tr>
    </w:tbl>
    <w:p>
      <w:pPr>
        <w:spacing w:line="400" w:lineRule="exact"/>
        <w:rPr>
          <w:rFonts w:hint="default" w:ascii="Times New Roman" w:hAnsi="Times New Roman" w:cs="Times New Roman"/>
          <w:sz w:val="32"/>
          <w:szCs w:val="32"/>
        </w:rPr>
      </w:pPr>
      <w:r>
        <w:rPr>
          <w:rFonts w:hint="default" w:ascii="Times New Roman" w:hAnsi="Times New Roman"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备注：除此表所列今年局系统计划开展的安全生产重点工作外，局系统将严格按照今年省领导的指示批示精神和省里其他有关安全生产</w:t>
      </w:r>
      <w:r>
        <w:rPr>
          <w:rFonts w:hint="default" w:ascii="Times New Roman" w:hAnsi="Times New Roman" w:eastAsia="楷体_GB2312" w:cs="Times New Roman"/>
          <w:b w:val="0"/>
          <w:bCs w:val="0"/>
          <w:sz w:val="32"/>
          <w:szCs w:val="32"/>
          <w:lang w:eastAsia="zh-CN"/>
        </w:rPr>
        <w:t>、反恐怖工作、国家安全人民防线建设、治安消防等工作</w:t>
      </w:r>
      <w:r>
        <w:rPr>
          <w:rFonts w:hint="default" w:ascii="Times New Roman" w:hAnsi="Times New Roman" w:eastAsia="楷体_GB2312" w:cs="Times New Roman"/>
          <w:b w:val="0"/>
          <w:bCs w:val="0"/>
          <w:sz w:val="32"/>
          <w:szCs w:val="32"/>
        </w:rPr>
        <w:t>的决策部署，及时研究安排体育系统的贯彻落实措施。</w:t>
      </w:r>
    </w:p>
    <w:p>
      <w:r>
        <w:rPr>
          <w:rFonts w:hint="default" w:ascii="Times New Roman" w:hAnsi="Times New Roman" w:eastAsia="楷体_GB2312" w:cs="Times New Roman"/>
          <w:b w:val="0"/>
          <w:bCs w:val="0"/>
          <w:sz w:val="32"/>
          <w:szCs w:val="32"/>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E4DF5"/>
    <w:rsid w:val="01F1541D"/>
    <w:rsid w:val="02A6278B"/>
    <w:rsid w:val="07AA3CF3"/>
    <w:rsid w:val="0B2967AC"/>
    <w:rsid w:val="0DEC3D4C"/>
    <w:rsid w:val="0E696F02"/>
    <w:rsid w:val="10840F4B"/>
    <w:rsid w:val="10DE734D"/>
    <w:rsid w:val="13303E13"/>
    <w:rsid w:val="13816267"/>
    <w:rsid w:val="180F3EA4"/>
    <w:rsid w:val="18BC0366"/>
    <w:rsid w:val="1D3C0BAE"/>
    <w:rsid w:val="1FFB3ABF"/>
    <w:rsid w:val="22E74C85"/>
    <w:rsid w:val="26795388"/>
    <w:rsid w:val="2F4473AC"/>
    <w:rsid w:val="3104155C"/>
    <w:rsid w:val="33254DB5"/>
    <w:rsid w:val="36540EFE"/>
    <w:rsid w:val="36605EC5"/>
    <w:rsid w:val="36A70BDA"/>
    <w:rsid w:val="36AB2878"/>
    <w:rsid w:val="38B92E9D"/>
    <w:rsid w:val="399146A7"/>
    <w:rsid w:val="39F00DB1"/>
    <w:rsid w:val="3AA00A00"/>
    <w:rsid w:val="3B14061A"/>
    <w:rsid w:val="3BCE4DF5"/>
    <w:rsid w:val="3ED718A4"/>
    <w:rsid w:val="40C40882"/>
    <w:rsid w:val="428D69B7"/>
    <w:rsid w:val="4380688D"/>
    <w:rsid w:val="4BA06E9F"/>
    <w:rsid w:val="4C023509"/>
    <w:rsid w:val="4CF47CC2"/>
    <w:rsid w:val="4DF25F48"/>
    <w:rsid w:val="4E492867"/>
    <w:rsid w:val="4EC44998"/>
    <w:rsid w:val="51770AE2"/>
    <w:rsid w:val="526E1756"/>
    <w:rsid w:val="54E31A5D"/>
    <w:rsid w:val="54F2338A"/>
    <w:rsid w:val="584D2B61"/>
    <w:rsid w:val="5CA267D6"/>
    <w:rsid w:val="5E9C77BC"/>
    <w:rsid w:val="61DD62C0"/>
    <w:rsid w:val="67C41803"/>
    <w:rsid w:val="68C9092D"/>
    <w:rsid w:val="6D492E26"/>
    <w:rsid w:val="6F465FF9"/>
    <w:rsid w:val="6FF46060"/>
    <w:rsid w:val="706725AC"/>
    <w:rsid w:val="7084178A"/>
    <w:rsid w:val="733677C5"/>
    <w:rsid w:val="74E53567"/>
    <w:rsid w:val="75A045F7"/>
    <w:rsid w:val="77C50694"/>
    <w:rsid w:val="78366516"/>
    <w:rsid w:val="79EE4AF0"/>
    <w:rsid w:val="7A9A2DFC"/>
    <w:rsid w:val="7C5B5D28"/>
    <w:rsid w:val="7C8E1DB2"/>
    <w:rsid w:val="7DD9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2020-03-27T09:41:00Z</dcterms:created>
  <dc:creator>、jing</dc:creator>
  <cp:lastModifiedBy>、jing</cp:lastModifiedBy>
  <dcterms:modified xsi:type="dcterms:W3CDTF">2020-03-27T09:43:21Z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