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110"/>
          <w:szCs w:val="110"/>
        </w:rPr>
      </w:pPr>
      <w:r>
        <w:rPr>
          <w:rFonts w:hint="default" w:ascii="Times New Roman" w:hAnsi="Times New Roman" w:eastAsia="方正小标宋简体" w:cs="Times New Roman"/>
          <w:color w:val="FF0000"/>
          <w:spacing w:val="2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938530</wp:posOffset>
                </wp:positionV>
                <wp:extent cx="610679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7pt;margin-top:73.9pt;height:0pt;width:480.85pt;z-index:251671552;mso-width-relative:page;mso-height-relative:page;" filled="f" stroked="t" coordsize="21600,21600" o:gfxdata="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4FXkNgAAAALAQAADwAAAAAAAAABACAAAAAiAAAAZHJzL2Rvd25yZXYueG1s&#10;UEsBAhQAFAAAAAgAh07iQAhfFne/AQAATgMAAA4AAAAAAAAAAQAgAAAAJwEAAGRycy9lMm9Eb2Mu&#10;eG1sUEsFBgAAAAAGAAYAWQEAAFgFAAAAAA==&#10;">
                <v:fill on="f" focussize="0,0"/>
                <v:stroke color="#FF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color w:val="FF0000"/>
          <w:spacing w:val="2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892810</wp:posOffset>
                </wp:positionV>
                <wp:extent cx="6106795" cy="0"/>
                <wp:effectExtent l="0" t="13970" r="8255" b="2413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7pt;margin-top:70.3pt;height:0pt;width:480.85pt;z-index:251670528;mso-width-relative:page;mso-height-relative:page;" filled="f" stroked="t" coordsize="21600,21600" o:gfxdata="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hx9mdgAAAALAQAADwAAAAAAAAABACAAAAAiAAAAZHJzL2Rvd25yZXYueG1s&#10;UEsBAhQAFAAAAAgAh07iQA7FgqS/AQAATQMAAA4AAAAAAAAAAQAgAAAAJwEAAGRycy9lMm9Eb2Mu&#10;eG1sUEsFBgAAAAAGAAYAWQEAAFgFAAAAAA==&#10;">
                <v:fill on="f" focussize="0,0"/>
                <v:stroke weight="2.25pt" color="#FF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color w:val="FF0000"/>
          <w:spacing w:val="20"/>
          <w:sz w:val="90"/>
          <w:szCs w:val="90"/>
        </w:rPr>
        <w:t xml:space="preserve">四 川 省 体 育 </w:t>
      </w:r>
      <w:r>
        <w:rPr>
          <w:rFonts w:hint="default" w:ascii="Times New Roman" w:hAnsi="Times New Roman" w:eastAsia="方正小标宋简体" w:cs="Times New Roman"/>
          <w:color w:val="FF0000"/>
          <w:sz w:val="90"/>
          <w:szCs w:val="90"/>
        </w:rPr>
        <w:t>局</w:t>
      </w:r>
    </w:p>
    <w:p>
      <w:pPr>
        <w:wordWrap w:val="0"/>
        <w:spacing w:line="640" w:lineRule="exact"/>
        <w:jc w:val="right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川体青〔2019〕44号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关于举办2019年四川省幼儿体育师资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培训班的通知</w:t>
      </w:r>
      <w:r>
        <w:rPr>
          <w:rFonts w:hint="default" w:ascii="Times New Roman" w:hAnsi="Times New Roman" w:cs="Times New Roman"/>
          <w:sz w:val="8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6449695</wp:posOffset>
                </wp:positionV>
                <wp:extent cx="6106160" cy="41275"/>
                <wp:effectExtent l="0" t="4445" r="8890" b="304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41275"/>
                          <a:chOff x="4716" y="15978"/>
                          <a:chExt cx="9616" cy="65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4716" y="16043"/>
                            <a:ext cx="961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4716" y="15978"/>
                            <a:ext cx="961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8pt;margin-top:507.85pt;height:3.25pt;width:480.8pt;z-index:251686912;mso-width-relative:page;mso-height-relative:page;" coordorigin="4716,15978" coordsize="9616,65" o:gfxdata="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Vcx3Hc&#10;AAAADQEAAA8AAAAAAAAAAQAgAAAAIgAAAGRycy9kb3ducmV2LnhtbFBLAQIUABQAAAAIAIdO4kAd&#10;kjgzVQIAAD8GAAAOAAAAAAAAAAEAIAAAACsBAABkcnMvZTJvRG9jLnhtbFBLBQYAAAAABgAGAFkB&#10;AADyBQAAAAA=&#10;">
                <o:lock v:ext="edit" aspectratio="f"/>
                <v:line id="_x0000_s1026" o:spid="_x0000_s1026" o:spt="20" style="position:absolute;left:4716;top:16043;height:0;width:9617;" filled="f" stroked="t" coordsize="21600,21600" o:gfxdata="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QzuL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 [3204]" joinstyle="round"/>
                  <v:imagedata o:title=""/>
                  <o:lock v:ext="edit" aspectratio="f"/>
                </v:line>
                <v:line id="_x0000_s1026" o:spid="_x0000_s1026" o:spt="20" style="position:absolute;left:4716;top:15978;height:0;width:9617;" filled="f" stroked="t" coordsize="21600,21600" o:gfxdata="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2kvC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center"/>
        <w:textAlignment w:val="auto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各市（州）体育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36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为进一步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推进我省幼儿体育工程建设，提升幼儿体育师资业务水平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经研究，定于11月在成都大学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举办“2019年四川省幼儿体育师资培训班”。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  <w:t>一、时间和地点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1720" w:hanging="108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时间：2019年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11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月25日至27日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地点：成都大学学术交流中心4号教学楼1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64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  <w:t>二、培训对象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zh-CN"/>
        </w:rPr>
        <w:t>（一）</w:t>
      </w:r>
      <w:r>
        <w:rPr>
          <w:rFonts w:hint="default" w:ascii="Times New Roman" w:hAnsi="Times New Roman" w:cs="Times New Roman"/>
          <w:sz w:val="32"/>
          <w:szCs w:val="32"/>
        </w:rPr>
        <w:t>“四川省幼儿体育基地（2018-2021）”幼儿园园长及体育教师各1名。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32"/>
          <w:szCs w:val="32"/>
        </w:rPr>
        <w:t>（二）各市（州）体育局可根据当地实际，再推荐6至8名幼儿园园长或体育教师参加培训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64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  <w:t>培训内容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（一）国内外幼儿体育发展现状及我国幼儿体育教育发展趋势。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（二）幼儿健康与幼儿基本运动能力及多项运动体验。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（三）体育特色园及足球特色园建设。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四、培训经费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参加培训人员差旅费、食宿费由原单位负责，培训费由省体育局负责。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  <w:t>五、报名与报到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（一）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zh-CN"/>
        </w:rPr>
        <w:t>各市（州）体育局负责统一报名。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请于11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18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日上午12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: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00前将《2019年四川省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幼儿体育师资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培训班报名表》（附件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）加盖公章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扫描后发送至邮箱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，同时报送电子版本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160" w:firstLine="480" w:firstLineChars="15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联系人：胡莉娟、陈筱羽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160" w:firstLine="480" w:firstLineChars="15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联系电话：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028-87026793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160" w:firstLine="480" w:firstLineChars="15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电子邮箱：347827879@qq.com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（二）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各参培人员请于25日下午13:00至18:00在成都大学全国幼儿体育发展研究中心报到。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160" w:firstLine="480" w:firstLineChars="15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报到联系人：王辰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160" w:firstLine="480" w:firstLineChars="15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联系电话：18611176654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160" w:firstLine="480" w:firstLineChars="15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附件：1.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9年四川省幼儿体育师资培训班报名表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160" w:firstLine="1440" w:firstLineChars="45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2.乘车路线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5600" w:firstLineChars="175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5600" w:firstLineChars="175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5600" w:firstLineChars="175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四川省体育局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5456" w:firstLineChars="1550"/>
        <w:textAlignment w:val="auto"/>
        <w:rPr>
          <w:rFonts w:hint="default" w:ascii="Times New Roman" w:hAnsi="Times New Roman" w:eastAsia="仿宋_GB2312" w:cs="Times New Roman"/>
          <w:color w:val="000000"/>
          <w:spacing w:val="16"/>
          <w:kern w:val="0"/>
          <w:sz w:val="32"/>
          <w:szCs w:val="32"/>
        </w:rPr>
        <w:sectPr>
          <w:footerReference r:id="rId8" w:type="first"/>
          <w:footerReference r:id="rId7" w:type="default"/>
          <w:pgSz w:w="11906" w:h="16838"/>
          <w:pgMar w:top="2098" w:right="1474" w:bottom="1985" w:left="1588" w:header="851" w:footer="992" w:gutter="0"/>
          <w:pgNumType w:fmt="decimal" w:start="2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/>
          <w:spacing w:val="16"/>
          <w:kern w:val="0"/>
          <w:sz w:val="32"/>
          <w:szCs w:val="32"/>
        </w:rPr>
        <w:t>2019年11月7日</w:t>
      </w:r>
    </w:p>
    <w:p>
      <w:pPr>
        <w:autoSpaceDE w:val="0"/>
        <w:autoSpaceDN w:val="0"/>
        <w:adjustRightInd w:val="0"/>
        <w:spacing w:line="600" w:lineRule="atLeas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  <w:t>附件1</w:t>
      </w:r>
    </w:p>
    <w:p>
      <w:pPr>
        <w:autoSpaceDE w:val="0"/>
        <w:autoSpaceDN w:val="0"/>
        <w:adjustRightInd w:val="0"/>
        <w:ind w:left="1690" w:hanging="1320"/>
        <w:jc w:val="center"/>
        <w:rPr>
          <w:rFonts w:hint="default" w:ascii="Times New Roman" w:hAnsi="Times New Roman" w:cs="Times New Roman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/>
        </w:rPr>
        <w:t>2019年四川省幼儿体育师资培训班报名表</w:t>
      </w:r>
    </w:p>
    <w:p>
      <w:pPr>
        <w:autoSpaceDE w:val="0"/>
        <w:autoSpaceDN w:val="0"/>
        <w:adjustRightInd w:val="0"/>
        <w:spacing w:before="156" w:beforeLines="50"/>
        <w:jc w:val="left"/>
        <w:rPr>
          <w:rFonts w:hint="default" w:ascii="Times New Roman" w:hAnsi="Times New Roman" w:eastAsia="楷体" w:cs="Times New Roman"/>
          <w:kern w:val="0"/>
          <w:sz w:val="44"/>
          <w:szCs w:val="44"/>
          <w:lang w:val="zh-CN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zh-CN"/>
        </w:rPr>
        <w:t>市（州）体育局：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u w:val="single"/>
          <w:lang w:val="zh-CN"/>
        </w:rPr>
        <w:t xml:space="preserve">                   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u w:val="single"/>
          <w:lang w:val="zh-CN"/>
        </w:rPr>
        <w:t xml:space="preserve">    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u w:val="single"/>
          <w:lang w:val="zh-CN"/>
        </w:rPr>
        <w:t xml:space="preserve"> 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zh-CN"/>
        </w:rPr>
        <w:t>(盖章)</w:t>
      </w:r>
    </w:p>
    <w:tbl>
      <w:tblPr>
        <w:tblStyle w:val="6"/>
        <w:tblW w:w="9294" w:type="dxa"/>
        <w:jc w:val="center"/>
        <w:tblInd w:w="4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98"/>
        <w:gridCol w:w="567"/>
        <w:gridCol w:w="3262"/>
        <w:gridCol w:w="1415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2"/>
                <w:szCs w:val="32"/>
                <w:lang w:val="zh-CN"/>
              </w:rPr>
              <w:t>单位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2"/>
                <w:szCs w:val="32"/>
                <w:lang w:val="zh-CN"/>
              </w:rPr>
              <w:t>职务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ascii="Times New Roman" w:hAnsi="Times New Roman" w:eastAsia="楷体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32"/>
                <w:szCs w:val="32"/>
                <w:lang w:val="zh-CN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hint="default" w:ascii="Times New Roman" w:hAnsi="Times New Roman" w:eastAsia="楷体" w:cs="Times New Roman"/>
          <w:kern w:val="0"/>
          <w:sz w:val="30"/>
          <w:szCs w:val="30"/>
        </w:rPr>
        <w:sectPr>
          <w:pgSz w:w="11906" w:h="16838"/>
          <w:pgMar w:top="1440" w:right="1474" w:bottom="1440" w:left="1531" w:header="851" w:footer="992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eastAsia="楷体" w:cs="Times New Roman"/>
          <w:kern w:val="0"/>
          <w:sz w:val="30"/>
          <w:szCs w:val="30"/>
          <w:lang w:val="zh-CN"/>
        </w:rPr>
        <w:t>注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</w:rPr>
        <w:t>：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  <w:lang w:val="zh-CN"/>
        </w:rPr>
        <w:t>请各市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</w:rPr>
        <w:t>（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  <w:lang w:val="zh-CN"/>
        </w:rPr>
        <w:t>州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</w:rPr>
        <w:t>）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  <w:lang w:val="zh-CN"/>
        </w:rPr>
        <w:t>体育局汇总后于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</w:rPr>
        <w:t>11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  <w:lang w:val="zh-CN"/>
        </w:rPr>
        <w:t>月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</w:rPr>
        <w:t>18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  <w:lang w:val="zh-CN"/>
        </w:rPr>
        <w:t>日上午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</w:rPr>
        <w:t>12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</w:rPr>
        <w:t>: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</w:rPr>
        <w:t>00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  <w:lang w:val="zh-CN"/>
        </w:rPr>
        <w:t>前将《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</w:rPr>
        <w:t>2019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  <w:lang w:val="zh-CN"/>
        </w:rPr>
        <w:t>年四川省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  <w:lang w:val="zh-CN"/>
        </w:rPr>
        <w:t>幼儿体育师资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  <w:lang w:val="zh-CN"/>
        </w:rPr>
        <w:t>培训班报名表》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</w:rPr>
        <w:t>（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  <w:lang w:val="zh-CN"/>
        </w:rPr>
        <w:t>附件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</w:rPr>
        <w:t>）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  <w:lang w:val="zh-CN"/>
        </w:rPr>
        <w:t>加盖公章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  <w:lang w:val="zh-CN"/>
        </w:rPr>
        <w:t>扫描后发送至电子邮箱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</w:rPr>
        <w:t>347827879@qq.com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</w:rPr>
        <w:t>，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  <w:lang w:val="zh-CN"/>
        </w:rPr>
        <w:t>同时报送电子版本</w:t>
      </w:r>
      <w:r>
        <w:rPr>
          <w:rFonts w:hint="default" w:ascii="Times New Roman" w:hAnsi="Times New Roman" w:eastAsia="楷体" w:cs="Times New Roman"/>
          <w:kern w:val="0"/>
          <w:sz w:val="30"/>
          <w:szCs w:val="30"/>
          <w:lang w:val="zh-CN"/>
        </w:rPr>
        <w:t>。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  <w:t>附件2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/>
        </w:rPr>
        <w:t>乘 车 路 线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  <w:t>一、成都双流机场至成都大学体育馆东一层</w:t>
      </w:r>
    </w:p>
    <w:p>
      <w:pPr>
        <w:autoSpaceDE w:val="0"/>
        <w:autoSpaceDN w:val="0"/>
        <w:adjustRightInd w:val="0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距离28公里，预计50分钟车程。乘地铁10号线—太平园站换7号线—槐树店站换4号线在明蜀王陵站下车，步行约300米至成都大学东门。</w:t>
      </w:r>
    </w:p>
    <w:p>
      <w:pPr>
        <w:autoSpaceDE w:val="0"/>
        <w:autoSpaceDN w:val="0"/>
        <w:adjustRightInd w:val="0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  <w:t>二、成都东站至成都大学体育馆东一层</w:t>
      </w:r>
    </w:p>
    <w:p>
      <w:pPr>
        <w:autoSpaceDE w:val="0"/>
        <w:autoSpaceDN w:val="0"/>
        <w:adjustRightInd w:val="0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距离8公里，预计15分钟车程。乘地铁7号线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槐树店站换4号线在明蜀王陵站下车，步行约300米至成都大学东门。</w:t>
      </w:r>
    </w:p>
    <w:p>
      <w:pPr>
        <w:autoSpaceDE w:val="0"/>
        <w:autoSpaceDN w:val="0"/>
        <w:adjustRightInd w:val="0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  <w:t>三、成都火车站至成都大学体育馆东一层</w:t>
      </w:r>
    </w:p>
    <w:p>
      <w:pPr>
        <w:autoSpaceDE w:val="0"/>
        <w:autoSpaceDN w:val="0"/>
        <w:adjustRightInd w:val="0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距离20公里，预计35分钟车程。乘地铁7号线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槐树店站换4号线在明蜀王陵站下车，步行约300米至成都大学东门。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 w:val="32"/>
          <w:szCs w:val="32"/>
          <w:lang w:val="zh-C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531" w:bottom="1440" w:left="147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CC"/>
    <w:rsid w:val="00237154"/>
    <w:rsid w:val="003A7592"/>
    <w:rsid w:val="004E4CFA"/>
    <w:rsid w:val="0055057D"/>
    <w:rsid w:val="005523CC"/>
    <w:rsid w:val="00720AC3"/>
    <w:rsid w:val="007552D0"/>
    <w:rsid w:val="00780B33"/>
    <w:rsid w:val="007F1F67"/>
    <w:rsid w:val="00806371"/>
    <w:rsid w:val="00AF3202"/>
    <w:rsid w:val="00B16CAF"/>
    <w:rsid w:val="00EE44ED"/>
    <w:rsid w:val="7A8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页脚 Char1"/>
    <w:basedOn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纯文本 Char"/>
    <w:basedOn w:val="8"/>
    <w:link w:val="2"/>
    <w:uiPriority w:val="0"/>
    <w:rPr>
      <w:rFonts w:ascii="宋体" w:hAnsi="Courier New" w:eastAsia="宋体" w:cs="Courier New"/>
      <w:szCs w:val="21"/>
    </w:rPr>
  </w:style>
  <w:style w:type="character" w:customStyle="1" w:styleId="15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173</Words>
  <Characters>988</Characters>
  <Lines>8</Lines>
  <Paragraphs>2</Paragraphs>
  <TotalTime>2</TotalTime>
  <ScaleCrop>false</ScaleCrop>
  <LinksUpToDate>false</LinksUpToDate>
  <CharactersWithSpaces>1159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2019-11-07T07:20:00Z</dcterms:created>
  <dc:creator>styj</dc:creator>
  <cp:lastModifiedBy>styj</cp:lastModifiedBy>
  <cp:lastPrinted>2019-11-07T08:57:00Z</cp:lastPrinted>
  <dcterms:modified xsi:type="dcterms:W3CDTF">2019-11-07T09:45:29Z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